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A1B7" w14:textId="02914BEA" w:rsidR="006A1E89" w:rsidRDefault="00ED1D4A">
      <w:r w:rsidRPr="00951A74">
        <w:rPr>
          <w:highlight w:val="lightGray"/>
        </w:rPr>
        <w:t>2. Tárgyévben végzett alapcél szerinti és közhasznú tevékenységek bemutatása:</w:t>
      </w:r>
    </w:p>
    <w:p w14:paraId="3EB5AF74" w14:textId="3F40DB89" w:rsidR="00ED1D4A" w:rsidRDefault="00ED1D4A">
      <w:r w:rsidRPr="00ED1D4A">
        <w:t xml:space="preserve"> </w:t>
      </w:r>
    </w:p>
    <w:p w14:paraId="39EA4CB2" w14:textId="41B586A2" w:rsidR="00A30445" w:rsidRDefault="00A30445">
      <w:r>
        <w:t>AZ ALPAÍTÓ OKIRAT SZERINTI BONTÁSBAN:</w:t>
      </w:r>
    </w:p>
    <w:p w14:paraId="25D6E7B6" w14:textId="4F42A07D" w:rsidR="00951A74" w:rsidRDefault="00951A74" w:rsidP="00951A74">
      <w:r>
        <w:t>AO 5.1.)</w:t>
      </w:r>
      <w:r>
        <w:tab/>
        <w:t>Az Alapítvány céljainak eléréséhez kifejtendő nem közhasznú, alapcél szerinti tevékenységei különösen:</w:t>
      </w:r>
    </w:p>
    <w:p w14:paraId="40840018" w14:textId="77777777" w:rsidR="00951A74" w:rsidRDefault="00951A74" w:rsidP="00F47308">
      <w:pPr>
        <w:jc w:val="both"/>
      </w:pPr>
      <w:r>
        <w:t>a)</w:t>
      </w:r>
      <w:r>
        <w:tab/>
        <w:t>Az Alapítvány adományokat gyűjt és támogatókat keres céljai megvalósításához.</w:t>
      </w:r>
    </w:p>
    <w:p w14:paraId="23045D6E" w14:textId="77777777" w:rsidR="00951A74" w:rsidRDefault="00951A74" w:rsidP="00F47308">
      <w:pPr>
        <w:jc w:val="both"/>
      </w:pPr>
      <w:r>
        <w:t>b)</w:t>
      </w:r>
      <w:r>
        <w:tab/>
        <w:t>Az Alapítvány a kapcsolatteremtési lehetőségeket felkutatja országon kívül és országon belül más, hasonló tevékenységet folytató társadalmi szervezetekkel, az eredményes működéséhez szükséges együttműködés és információcsere biztosítására.</w:t>
      </w:r>
    </w:p>
    <w:p w14:paraId="79810E16" w14:textId="77777777" w:rsidR="00951A74" w:rsidRDefault="00951A74" w:rsidP="00F47308">
      <w:pPr>
        <w:jc w:val="both"/>
      </w:pPr>
      <w:r>
        <w:t>c)  Az Alapítvány támogatja az iskola közösségi tevékenységét, különösen:</w:t>
      </w:r>
    </w:p>
    <w:p w14:paraId="67066CFB" w14:textId="77777777" w:rsidR="00951A74" w:rsidRDefault="00951A74" w:rsidP="00951A74">
      <w:r>
        <w:t>•</w:t>
      </w:r>
      <w:r>
        <w:tab/>
        <w:t>az iskolai nagyrendezvények (gólyabál, szalagavató, ballagás, tanulmányi napok) és közösségi programok megvalósítását;</w:t>
      </w:r>
    </w:p>
    <w:p w14:paraId="7C8FD749" w14:textId="77777777" w:rsidR="00951A74" w:rsidRDefault="00951A74" w:rsidP="00951A74">
      <w:r>
        <w:t>•</w:t>
      </w:r>
      <w:r>
        <w:tab/>
        <w:t>az iskolaújság, iskolarádió, színjátszókör és egyéb diákkezdeményezések működését;</w:t>
      </w:r>
    </w:p>
    <w:p w14:paraId="2B1ED8EE" w14:textId="77777777" w:rsidR="00951A74" w:rsidRDefault="00951A74" w:rsidP="00951A74">
      <w:r>
        <w:t>•</w:t>
      </w:r>
      <w:r>
        <w:tab/>
        <w:t>a Diákönkormányzat (DÖK) és a Szülők Tanácsa (</w:t>
      </w:r>
      <w:proofErr w:type="spellStart"/>
      <w:r>
        <w:t>SzT</w:t>
      </w:r>
      <w:proofErr w:type="spellEnd"/>
      <w:r>
        <w:t>) által szervezett, a tanulói közösséget építő programokat.</w:t>
      </w:r>
    </w:p>
    <w:p w14:paraId="7DC1B90C" w14:textId="7106C0C9" w:rsidR="00ED1D4A" w:rsidRDefault="00ED1D4A" w:rsidP="00951A74">
      <w:r w:rsidRPr="00951A74">
        <w:rPr>
          <w:highlight w:val="lightGray"/>
        </w:rPr>
        <w:t>3.1 Közhasznú tevékenység megnevezése:</w:t>
      </w:r>
    </w:p>
    <w:p w14:paraId="25DBCED1" w14:textId="5B2D26EB" w:rsidR="00951A74" w:rsidRPr="00951A74" w:rsidRDefault="00951A74" w:rsidP="00951A74">
      <w:pPr>
        <w:widowControl w:val="0"/>
        <w:autoSpaceDE w:val="0"/>
        <w:autoSpaceDN w:val="0"/>
        <w:adjustRightInd w:val="0"/>
        <w:spacing w:before="240" w:after="0" w:line="240" w:lineRule="auto"/>
        <w:ind w:left="454" w:hanging="454"/>
        <w:jc w:val="both"/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</w:pPr>
      <w:r w:rsidRPr="0095687E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 xml:space="preserve">AO </w:t>
      </w:r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>5.2.)</w:t>
      </w:r>
      <w:r w:rsidRPr="0095687E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 xml:space="preserve"> pont:</w:t>
      </w:r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 xml:space="preserve"> Az Alapítvány közhasznú tevékenységei:</w:t>
      </w:r>
    </w:p>
    <w:p w14:paraId="7C9A007D" w14:textId="77777777" w:rsidR="00951A74" w:rsidRPr="00951A74" w:rsidRDefault="00951A74" w:rsidP="00951A74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</w:pPr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 xml:space="preserve">Az Alapítvány a 4. pontban részletezett céljai elérésének érdekében az alábbi közhasznú tevékenységeket végzi a nemzeti köznevelésről szóló 2011. évi CXC. törvény (a továbbiakban: </w:t>
      </w:r>
      <w:proofErr w:type="spellStart"/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>Nkt</w:t>
      </w:r>
      <w:proofErr w:type="spellEnd"/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 xml:space="preserve">.) 4.§ 14a. pont g) alpontja és 11.§ szerinti gimnáziumi oktatási-nevelési közfeladathoz és az </w:t>
      </w:r>
      <w:proofErr w:type="spellStart"/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>Nkt</w:t>
      </w:r>
      <w:proofErr w:type="spellEnd"/>
      <w:r w:rsidRPr="00951A74">
        <w:rPr>
          <w:rFonts w:ascii="Bookman Old Style" w:eastAsia="Times New Roman" w:hAnsi="Bookman Old Style" w:cs="Times New Roman"/>
          <w:kern w:val="0"/>
          <w:sz w:val="21"/>
          <w:szCs w:val="21"/>
          <w:lang w:eastAsia="hu-HU"/>
          <w14:ligatures w14:val="none"/>
        </w:rPr>
        <w:t>. 74.§ (1), (2) bekezdése szerinti intézmény-fenntartási közfeladathoz kapcsolódóan.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582"/>
        <w:gridCol w:w="1835"/>
      </w:tblGrid>
      <w:tr w:rsidR="00951A74" w:rsidRPr="00951A74" w14:paraId="4F1B7CB0" w14:textId="77777777" w:rsidTr="00316A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11C714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Közhasznú tevékenység</w:t>
            </w:r>
          </w:p>
        </w:tc>
        <w:tc>
          <w:tcPr>
            <w:tcW w:w="4552" w:type="dxa"/>
            <w:vAlign w:val="center"/>
            <w:hideMark/>
          </w:tcPr>
          <w:p w14:paraId="340F13EC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Kapcsolódó közfeladat</w:t>
            </w:r>
          </w:p>
        </w:tc>
        <w:tc>
          <w:tcPr>
            <w:tcW w:w="1790" w:type="dxa"/>
            <w:vAlign w:val="center"/>
            <w:hideMark/>
          </w:tcPr>
          <w:p w14:paraId="417C0D6A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Jogszabályi hivatkozás </w:t>
            </w:r>
          </w:p>
        </w:tc>
      </w:tr>
      <w:tr w:rsidR="00951A74" w:rsidRPr="00951A74" w14:paraId="44DEFB45" w14:textId="77777777" w:rsidTr="00316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B5C54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1. Esélyegyenlőségi és tanulmányitámogatások nyújtása </w:t>
            </w:r>
          </w:p>
        </w:tc>
        <w:tc>
          <w:tcPr>
            <w:tcW w:w="4552" w:type="dxa"/>
            <w:vAlign w:val="center"/>
            <w:hideMark/>
          </w:tcPr>
          <w:p w14:paraId="3961EE0A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esélyegyenlőség biztosítása; </w:t>
            </w:r>
          </w:p>
          <w:p w14:paraId="7CF5C248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társadalmi beilleszkedés segítése</w:t>
            </w:r>
          </w:p>
        </w:tc>
        <w:tc>
          <w:tcPr>
            <w:tcW w:w="1790" w:type="dxa"/>
            <w:vAlign w:val="center"/>
            <w:hideMark/>
          </w:tcPr>
          <w:p w14:paraId="7B2B3D63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Nkt</w:t>
            </w:r>
            <w:proofErr w:type="spell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. 3. § (6)</w:t>
            </w:r>
          </w:p>
        </w:tc>
      </w:tr>
      <w:tr w:rsidR="00951A74" w:rsidRPr="00951A74" w14:paraId="28B985E8" w14:textId="77777777" w:rsidTr="00316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A6D18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5D180231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2. Pedagógiai és tanórán kívüli tevékenységek támogatása</w:t>
            </w:r>
          </w:p>
          <w:p w14:paraId="7D18EEC9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552" w:type="dxa"/>
            <w:vAlign w:val="center"/>
            <w:hideMark/>
          </w:tcPr>
          <w:p w14:paraId="408D7ED2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tehetséggondozás, képességfejlesztés, </w:t>
            </w:r>
          </w:p>
          <w:p w14:paraId="0F47040D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pedagógiai-szakmai szolgáltatás nyújtása</w:t>
            </w:r>
          </w:p>
        </w:tc>
        <w:tc>
          <w:tcPr>
            <w:tcW w:w="1790" w:type="dxa"/>
            <w:vAlign w:val="center"/>
            <w:hideMark/>
          </w:tcPr>
          <w:p w14:paraId="32731E52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Nkt</w:t>
            </w:r>
            <w:proofErr w:type="spell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. 4. § 5. és 15a., 19.</w:t>
            </w:r>
            <w:proofErr w:type="gram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§(</w:t>
            </w:r>
            <w:proofErr w:type="gram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2) f)</w:t>
            </w:r>
          </w:p>
          <w:p w14:paraId="055F0117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Nkt</w:t>
            </w:r>
            <w:proofErr w:type="spell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. 19.§ (3)</w:t>
            </w:r>
          </w:p>
        </w:tc>
      </w:tr>
      <w:tr w:rsidR="00951A74" w:rsidRPr="00951A74" w14:paraId="0ACC0478" w14:textId="77777777" w:rsidTr="00316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2D1BF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3. Az oktatás tárgyi feltételeinek fejlesztése</w:t>
            </w:r>
          </w:p>
        </w:tc>
        <w:tc>
          <w:tcPr>
            <w:tcW w:w="4552" w:type="dxa"/>
            <w:vAlign w:val="center"/>
            <w:hideMark/>
          </w:tcPr>
          <w:p w14:paraId="34457CA1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intézmény-fenntartás, a közoktatási intézmények működési feltételeinek biztosítása,</w:t>
            </w:r>
          </w:p>
          <w:p w14:paraId="68CB0A39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a közoktatás tárgyi és technikai feltételeinek javítása,</w:t>
            </w:r>
          </w:p>
        </w:tc>
        <w:tc>
          <w:tcPr>
            <w:tcW w:w="1790" w:type="dxa"/>
            <w:vAlign w:val="center"/>
            <w:hideMark/>
          </w:tcPr>
          <w:p w14:paraId="50540F76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Nkt</w:t>
            </w:r>
            <w:proofErr w:type="spell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. 74.§ (1) (2)</w:t>
            </w:r>
          </w:p>
          <w:p w14:paraId="43E20B24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Nkt.3.§ (9), </w:t>
            </w:r>
          </w:p>
          <w:p w14:paraId="51D245C9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Nkt.4. § 29apont</w:t>
            </w:r>
          </w:p>
        </w:tc>
      </w:tr>
      <w:tr w:rsidR="00951A74" w:rsidRPr="00951A74" w14:paraId="099CB070" w14:textId="77777777" w:rsidTr="00316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417E8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4. A </w:t>
            </w:r>
            <w:proofErr w:type="spell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közművelédés</w:t>
            </w:r>
            <w:proofErr w:type="spell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, az iskolai közösségi élet és hagyományápolás támogatása</w:t>
            </w:r>
          </w:p>
          <w:p w14:paraId="16A5EE7C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552" w:type="dxa"/>
            <w:vAlign w:val="center"/>
            <w:hideMark/>
          </w:tcPr>
          <w:p w14:paraId="76BABE4B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Közművelődési tevékenység támogatása, </w:t>
            </w:r>
          </w:p>
          <w:p w14:paraId="75234CBD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a hagyományos közösségi kulturális értékek átörökítése feltételeinek biztosítása,</w:t>
            </w:r>
          </w:p>
          <w:p w14:paraId="6643D47C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a tehetséggondozás- és -fejlesztés feltételeinek biztosítása,</w:t>
            </w:r>
          </w:p>
        </w:tc>
        <w:tc>
          <w:tcPr>
            <w:tcW w:w="1790" w:type="dxa"/>
            <w:vAlign w:val="center"/>
            <w:hideMark/>
          </w:tcPr>
          <w:p w14:paraId="533B938E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Kult.tv.*</w:t>
            </w:r>
            <w:proofErr w:type="gram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76.§ (3) a)b)d)e)f)</w:t>
            </w:r>
          </w:p>
          <w:p w14:paraId="2F9887C0" w14:textId="77777777" w:rsidR="00951A74" w:rsidRPr="00951A74" w:rsidRDefault="00951A74" w:rsidP="00951A74">
            <w:p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Kult.tv.76.</w:t>
            </w:r>
            <w:proofErr w:type="gramStart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§(</w:t>
            </w:r>
            <w:proofErr w:type="gramEnd"/>
            <w:r w:rsidRPr="00951A74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hu-HU"/>
                <w14:ligatures w14:val="none"/>
              </w:rPr>
              <w:t>4)a)</w:t>
            </w:r>
          </w:p>
        </w:tc>
      </w:tr>
    </w:tbl>
    <w:p w14:paraId="5B296A70" w14:textId="77777777" w:rsidR="00951A74" w:rsidRPr="00951A74" w:rsidRDefault="00951A74" w:rsidP="00951A74">
      <w:pPr>
        <w:widowControl w:val="0"/>
        <w:autoSpaceDE w:val="0"/>
        <w:autoSpaceDN w:val="0"/>
        <w:adjustRightInd w:val="0"/>
        <w:spacing w:before="120" w:after="0" w:line="240" w:lineRule="auto"/>
        <w:ind w:left="1021" w:hanging="454"/>
        <w:jc w:val="both"/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</w:pPr>
    </w:p>
    <w:p w14:paraId="5EE53BE7" w14:textId="7A26B55A" w:rsidR="00951A74" w:rsidRDefault="00951A74" w:rsidP="00951A7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</w:pPr>
      <w:r w:rsidRPr="00951A74"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  <w:t xml:space="preserve">* A muzeális intézményekről, a nyilvános könyvtári ellátásról és a közművelődésről szóló 1997. CXL. </w:t>
      </w:r>
      <w:proofErr w:type="spellStart"/>
      <w:r w:rsidRPr="00951A74"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  <w:t>tövány</w:t>
      </w:r>
      <w:proofErr w:type="spellEnd"/>
      <w:r w:rsidRPr="00951A74"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  <w:t xml:space="preserve"> (Kult.tv.) </w:t>
      </w:r>
    </w:p>
    <w:p w14:paraId="67C0035F" w14:textId="77777777" w:rsidR="0095687E" w:rsidRPr="00951A74" w:rsidRDefault="0095687E" w:rsidP="00951A7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Bookman Old Style" w:eastAsia="Times New Roman" w:hAnsi="Bookman Old Style" w:cs="Times New Roman"/>
          <w:spacing w:val="-8"/>
          <w:kern w:val="0"/>
          <w:sz w:val="21"/>
          <w:szCs w:val="21"/>
          <w:lang w:eastAsia="hu-HU"/>
          <w14:ligatures w14:val="none"/>
        </w:rPr>
      </w:pPr>
    </w:p>
    <w:p w14:paraId="68B0E321" w14:textId="2045D2FF" w:rsidR="00ED1D4A" w:rsidRDefault="00ED1D4A" w:rsidP="00ED1D4A">
      <w:r w:rsidRPr="0095687E">
        <w:rPr>
          <w:highlight w:val="lightGray"/>
        </w:rPr>
        <w:t>3.3 Közhasznú tevékenység célcsoportja:</w:t>
      </w:r>
      <w:r w:rsidR="005B6CC4" w:rsidRPr="0095687E">
        <w:rPr>
          <w:highlight w:val="lightGray"/>
        </w:rPr>
        <w:t xml:space="preserve"> a II. kerületi Móricz Zsigmond Gimnázium tanulói</w:t>
      </w:r>
      <w:r w:rsidR="0095687E">
        <w:t>, tantestülete és szülői közössége.</w:t>
      </w:r>
    </w:p>
    <w:p w14:paraId="650661EC" w14:textId="47573E05" w:rsidR="00ED1D4A" w:rsidRPr="00F47308" w:rsidRDefault="00ED1D4A" w:rsidP="00ED1D4A">
      <w:pPr>
        <w:rPr>
          <w:highlight w:val="lightGray"/>
        </w:rPr>
      </w:pPr>
      <w:r w:rsidRPr="00F47308">
        <w:rPr>
          <w:highlight w:val="lightGray"/>
        </w:rPr>
        <w:t>3.4 Közhasznú tevékenységből részesülők létszáma:</w:t>
      </w:r>
      <w:r w:rsidR="005B6CC4" w:rsidRPr="00F47308">
        <w:rPr>
          <w:highlight w:val="lightGray"/>
        </w:rPr>
        <w:t xml:space="preserve"> kb. </w:t>
      </w:r>
      <w:r w:rsidR="00A30445" w:rsidRPr="00F47308">
        <w:rPr>
          <w:highlight w:val="lightGray"/>
        </w:rPr>
        <w:t>5</w:t>
      </w:r>
      <w:r w:rsidR="00DE4570" w:rsidRPr="00F47308">
        <w:rPr>
          <w:highlight w:val="lightGray"/>
        </w:rPr>
        <w:t>0</w:t>
      </w:r>
      <w:r w:rsidR="0095687E" w:rsidRPr="00F47308">
        <w:rPr>
          <w:highlight w:val="lightGray"/>
        </w:rPr>
        <w:t>0</w:t>
      </w:r>
      <w:r w:rsidR="00DE4570" w:rsidRPr="00F47308">
        <w:rPr>
          <w:highlight w:val="lightGray"/>
        </w:rPr>
        <w:t xml:space="preserve"> </w:t>
      </w:r>
      <w:r w:rsidR="005B6CC4" w:rsidRPr="00F47308">
        <w:rPr>
          <w:highlight w:val="lightGray"/>
        </w:rPr>
        <w:t>fő</w:t>
      </w:r>
      <w:r w:rsidR="00DE4570" w:rsidRPr="00F47308">
        <w:rPr>
          <w:highlight w:val="lightGray"/>
        </w:rPr>
        <w:t xml:space="preserve"> diák</w:t>
      </w:r>
      <w:r w:rsidR="0095687E" w:rsidRPr="00F47308">
        <w:rPr>
          <w:highlight w:val="lightGray"/>
        </w:rPr>
        <w:t>, 70 tanár és több száz szülő</w:t>
      </w:r>
    </w:p>
    <w:p w14:paraId="1324D4F5" w14:textId="70DCF803" w:rsidR="00553D28" w:rsidRDefault="00ED1D4A" w:rsidP="00ED1D4A">
      <w:r w:rsidRPr="00F47308">
        <w:rPr>
          <w:highlight w:val="lightGray"/>
        </w:rPr>
        <w:t>3.5 Közhasznú tevékenység főbb eredményei:</w:t>
      </w:r>
    </w:p>
    <w:p w14:paraId="43385EFE" w14:textId="3C685DCE" w:rsidR="00AC1DA6" w:rsidRPr="002271D3" w:rsidRDefault="00AC1DA6" w:rsidP="002271D3">
      <w:pPr>
        <w:pStyle w:val="Listaszerbekezds"/>
        <w:numPr>
          <w:ilvl w:val="0"/>
          <w:numId w:val="2"/>
        </w:numPr>
        <w:jc w:val="both"/>
      </w:pPr>
      <w:r w:rsidRPr="002271D3">
        <w:t>A Concorde Értékpapír Zrt.  1.000.000Ft céltámogatást nyújtott az Alapítvány részére, A fő cél a 9/e osztály közösségégi életének és mentális egészségének a támogatása, osztályfőnöki órák külsős trénertanár bevonásának a megtartására (500.000Ft – de 9-12. évfolyamos osztályok is bevonásra kerültek). A felhasználás a 9/e osztály tanulmányikirándulásának keretében megtörtént, erről beszámolt</w:t>
      </w:r>
      <w:r w:rsidR="002271D3" w:rsidRPr="002271D3">
        <w:t>:</w:t>
      </w:r>
      <w:r w:rsidRPr="002271D3">
        <w:t xml:space="preserve"> Dr. Pálfi Béla Gábor osztályfőnök</w:t>
      </w:r>
      <w:r w:rsidR="00F1702B">
        <w:t xml:space="preserve"> </w:t>
      </w:r>
    </w:p>
    <w:p w14:paraId="2E352090" w14:textId="09E44B61" w:rsidR="00504342" w:rsidRPr="002271D3" w:rsidRDefault="00504342" w:rsidP="002271D3">
      <w:pPr>
        <w:pStyle w:val="Listaszerbekezds"/>
        <w:numPr>
          <w:ilvl w:val="0"/>
          <w:numId w:val="2"/>
        </w:numPr>
        <w:jc w:val="both"/>
      </w:pPr>
      <w:r w:rsidRPr="002271D3">
        <w:t xml:space="preserve">Budapest, II. kerületi Önkormányzat 2.000.000 Ft összegű pénzbeli támogatást nyújtott a Gimnázium futópályájának felújításához Támogatási szerződés keretében. A beruházás megvalósult, az önkormányzatnak való beszámolás megtörtént. </w:t>
      </w:r>
    </w:p>
    <w:p w14:paraId="5920C866" w14:textId="77777777" w:rsidR="00827935" w:rsidRDefault="0095687E" w:rsidP="002271D3">
      <w:pPr>
        <w:pStyle w:val="Listaszerbekezds"/>
        <w:numPr>
          <w:ilvl w:val="0"/>
          <w:numId w:val="2"/>
        </w:numPr>
        <w:jc w:val="both"/>
      </w:pPr>
      <w:r w:rsidRPr="002271D3">
        <w:t xml:space="preserve">2025. májusában, majd 2025. szeptemberében is tartottunk kerti partit a Szülők Tanácsa és a tanári kar szervezésében, amelynek bevétele  </w:t>
      </w:r>
    </w:p>
    <w:p w14:paraId="063D0B04" w14:textId="431753E3" w:rsidR="00502816" w:rsidRPr="00F1702B" w:rsidRDefault="00502816" w:rsidP="00827935">
      <w:pPr>
        <w:pStyle w:val="Listaszerbekezds"/>
        <w:jc w:val="both"/>
        <w:rPr>
          <w:highlight w:val="yellow"/>
        </w:rPr>
      </w:pPr>
      <w:r w:rsidRPr="00F1702B">
        <w:rPr>
          <w:highlight w:val="yellow"/>
        </w:rPr>
        <w:t>május: 321.700 Ft</w:t>
      </w:r>
    </w:p>
    <w:p w14:paraId="3C783C26" w14:textId="6349187B" w:rsidR="0095687E" w:rsidRDefault="00827935" w:rsidP="00827935">
      <w:pPr>
        <w:pStyle w:val="Listaszerbekezds"/>
        <w:jc w:val="both"/>
      </w:pPr>
      <w:r w:rsidRPr="00F1702B">
        <w:rPr>
          <w:highlight w:val="yellow"/>
        </w:rPr>
        <w:t>szeptember: 613.555 Ft</w:t>
      </w:r>
    </w:p>
    <w:p w14:paraId="416747E6" w14:textId="4672E9F2" w:rsidR="00502816" w:rsidRPr="00502816" w:rsidRDefault="00502816" w:rsidP="00502816">
      <w:pPr>
        <w:pStyle w:val="Listaszerbekezds"/>
        <w:numPr>
          <w:ilvl w:val="0"/>
          <w:numId w:val="2"/>
        </w:numPr>
      </w:pPr>
      <w:r>
        <w:t xml:space="preserve">2025. május 11.: </w:t>
      </w:r>
      <w:bookmarkStart w:id="0" w:name="_Hlk189230252"/>
      <w:proofErr w:type="spellStart"/>
      <w:r w:rsidRPr="00502816">
        <w:t>Capella</w:t>
      </w:r>
      <w:proofErr w:type="spellEnd"/>
      <w:r w:rsidRPr="00502816">
        <w:t xml:space="preserve"> </w:t>
      </w:r>
      <w:proofErr w:type="spellStart"/>
      <w:r w:rsidRPr="00502816">
        <w:t>Silentium</w:t>
      </w:r>
      <w:proofErr w:type="spellEnd"/>
      <w:r w:rsidRPr="00502816">
        <w:t xml:space="preserve"> énekegyüttes</w:t>
      </w:r>
      <w:r>
        <w:t xml:space="preserve"> koncertje</w:t>
      </w:r>
      <w:r w:rsidRPr="00502816">
        <w:t>, amelyen humoros kórusművek lesznek terítéken</w:t>
      </w:r>
      <w:r>
        <w:t xml:space="preserve"> (bevétele: </w:t>
      </w:r>
      <w:r w:rsidRPr="00502816">
        <w:t>70.000 Ft, a költségek levonása után 39.000Ft).</w:t>
      </w:r>
    </w:p>
    <w:p w14:paraId="6B7FE815" w14:textId="508ED3F3" w:rsidR="00AC1DA6" w:rsidRPr="002271D3" w:rsidRDefault="00AC1DA6" w:rsidP="00D61958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2271D3">
        <w:t xml:space="preserve">Az iskolapszichológus szervezésében: Prevenciós előadás és képzés </w:t>
      </w:r>
      <w:bookmarkEnd w:id="0"/>
      <w:r w:rsidRPr="002271D3">
        <w:t xml:space="preserve">a </w:t>
      </w:r>
      <w:proofErr w:type="spellStart"/>
      <w:r w:rsidRPr="002271D3">
        <w:t>bullying</w:t>
      </w:r>
      <w:proofErr w:type="spellEnd"/>
      <w:r w:rsidRPr="002271D3">
        <w:t xml:space="preserve"> témájáról. (Igényelt támogatás: 320.000 Ft</w:t>
      </w:r>
    </w:p>
    <w:p w14:paraId="24F76AC3" w14:textId="28BFB834" w:rsidR="00AC1DA6" w:rsidRPr="00F47308" w:rsidRDefault="00AC1DA6" w:rsidP="00AC1DA6">
      <w:pPr>
        <w:pStyle w:val="Listaszerbekezds"/>
        <w:spacing w:after="0" w:line="276" w:lineRule="auto"/>
        <w:jc w:val="both"/>
        <w:rPr>
          <w:sz w:val="20"/>
          <w:szCs w:val="20"/>
        </w:rPr>
      </w:pPr>
      <w:r w:rsidRPr="00F47308">
        <w:rPr>
          <w:b/>
          <w:bCs/>
          <w:i/>
          <w:iCs/>
          <w:sz w:val="20"/>
          <w:szCs w:val="20"/>
        </w:rPr>
        <w:t>Nevelőtestületi előadás</w:t>
      </w:r>
      <w:r w:rsidRPr="00F47308">
        <w:rPr>
          <w:i/>
          <w:iCs/>
          <w:sz w:val="20"/>
          <w:szCs w:val="20"/>
        </w:rPr>
        <w:t>: az iskolai és az internetes bántalmazás formái, háttere,</w:t>
      </w:r>
      <w:r w:rsidRPr="00F47308">
        <w:rPr>
          <w:i/>
          <w:iCs/>
          <w:sz w:val="20"/>
          <w:szCs w:val="20"/>
        </w:rPr>
        <w:br/>
        <w:t>felismerése, megelőzése és esetkezelése - a BPBP Program bevezetése.</w:t>
      </w:r>
      <w:r w:rsidRPr="00F47308">
        <w:rPr>
          <w:i/>
          <w:iCs/>
          <w:sz w:val="20"/>
          <w:szCs w:val="20"/>
        </w:rPr>
        <w:br/>
      </w:r>
      <w:r w:rsidRPr="00F47308">
        <w:rPr>
          <w:i/>
          <w:iCs/>
          <w:sz w:val="20"/>
          <w:szCs w:val="20"/>
        </w:rPr>
        <w:lastRenderedPageBreak/>
        <w:t>90-180 perc időtartamban, 80.000 forint (az előadás diái iskolai használatra</w:t>
      </w:r>
      <w:r w:rsidRPr="00F47308">
        <w:rPr>
          <w:i/>
          <w:iCs/>
          <w:sz w:val="20"/>
          <w:szCs w:val="20"/>
        </w:rPr>
        <w:br/>
        <w:t>átadásra kerülnek). Időpont: 2025. május 9.</w:t>
      </w:r>
    </w:p>
    <w:p w14:paraId="42C77B81" w14:textId="12EF4EFC" w:rsidR="00AC1DA6" w:rsidRPr="00F47308" w:rsidRDefault="00AC1DA6" w:rsidP="00AC1DA6">
      <w:pPr>
        <w:pStyle w:val="Listaszerbekezds"/>
        <w:spacing w:line="276" w:lineRule="auto"/>
        <w:jc w:val="both"/>
        <w:rPr>
          <w:sz w:val="20"/>
          <w:szCs w:val="20"/>
        </w:rPr>
      </w:pPr>
      <w:r w:rsidRPr="00F47308">
        <w:rPr>
          <w:b/>
          <w:bCs/>
          <w:i/>
          <w:iCs/>
          <w:sz w:val="20"/>
          <w:szCs w:val="20"/>
        </w:rPr>
        <w:t>Kiscsoportos képzés</w:t>
      </w:r>
      <w:r w:rsidRPr="00F47308">
        <w:rPr>
          <w:i/>
          <w:iCs/>
          <w:sz w:val="20"/>
          <w:szCs w:val="20"/>
        </w:rPr>
        <w:t>: gyakorlati tudnivalók osztályfőnökök részére, tanárok és</w:t>
      </w:r>
      <w:r w:rsidRPr="00F47308">
        <w:rPr>
          <w:i/>
          <w:iCs/>
          <w:sz w:val="20"/>
          <w:szCs w:val="20"/>
        </w:rPr>
        <w:br/>
        <w:t xml:space="preserve">szülők szerepe a </w:t>
      </w:r>
      <w:proofErr w:type="spellStart"/>
      <w:r w:rsidRPr="00F47308">
        <w:rPr>
          <w:i/>
          <w:iCs/>
          <w:sz w:val="20"/>
          <w:szCs w:val="20"/>
        </w:rPr>
        <w:t>bullying</w:t>
      </w:r>
      <w:proofErr w:type="spellEnd"/>
      <w:r w:rsidRPr="00F47308">
        <w:rPr>
          <w:i/>
          <w:iCs/>
          <w:sz w:val="20"/>
          <w:szCs w:val="20"/>
        </w:rPr>
        <w:t xml:space="preserve"> megelőzésében, esetkezelésében.</w:t>
      </w:r>
      <w:r w:rsidRPr="00F47308">
        <w:rPr>
          <w:i/>
          <w:iCs/>
          <w:sz w:val="20"/>
          <w:szCs w:val="20"/>
        </w:rPr>
        <w:br/>
        <w:t>180 perc időtartamban, 80.000 forint. Időpont: iskolával egyeztetve, 2-3 alkalommal</w:t>
      </w:r>
      <w:r w:rsidRPr="00F47308">
        <w:rPr>
          <w:i/>
          <w:iCs/>
          <w:sz w:val="20"/>
          <w:szCs w:val="20"/>
        </w:rPr>
        <w:br/>
        <w:t>2025 folyamán megtörtént.</w:t>
      </w:r>
    </w:p>
    <w:p w14:paraId="34B3C43B" w14:textId="77777777" w:rsidR="00AC1DA6" w:rsidRDefault="00AC1DA6" w:rsidP="00AC1DA6">
      <w:pPr>
        <w:pStyle w:val="Listaszerbekezds"/>
        <w:spacing w:after="0" w:line="276" w:lineRule="auto"/>
        <w:rPr>
          <w:b/>
          <w:bCs/>
        </w:rPr>
      </w:pPr>
    </w:p>
    <w:p w14:paraId="06AA36E7" w14:textId="65B4840F" w:rsidR="00F47308" w:rsidRPr="002271D3" w:rsidRDefault="00AC1DA6" w:rsidP="00F47308">
      <w:pPr>
        <w:pStyle w:val="Listaszerbekezds"/>
        <w:numPr>
          <w:ilvl w:val="0"/>
          <w:numId w:val="2"/>
        </w:numPr>
        <w:spacing w:after="0" w:line="276" w:lineRule="auto"/>
        <w:rPr>
          <w:highlight w:val="yellow"/>
        </w:rPr>
      </w:pPr>
      <w:r>
        <w:t xml:space="preserve">Körterasz növény </w:t>
      </w:r>
      <w:proofErr w:type="spellStart"/>
      <w:r>
        <w:t>planténerek</w:t>
      </w:r>
      <w:proofErr w:type="spellEnd"/>
      <w:r>
        <w:t xml:space="preserve"> beültetése szárazságtűrő évelőkkel, pl. cickafark, levendula, kúpvirág, varjúháj fajták stb.  + automata öntözőberendezés elkészítése 2025. tanév végére elkészült</w:t>
      </w:r>
      <w:r w:rsidR="002271D3">
        <w:t xml:space="preserve">. Költsége: </w:t>
      </w:r>
      <w:r w:rsidR="006A0874" w:rsidRPr="006A0874">
        <w:t>315 000 Ft</w:t>
      </w:r>
      <w:r w:rsidR="006A0874">
        <w:t xml:space="preserve"> (ezt az osztályok 15.000 Ft-os hozzájárulásából fedeztük 21 X 15.000 Ft). Az Alapítvány hozzájárulása </w:t>
      </w:r>
      <w:r w:rsidR="006A0874" w:rsidRPr="006A0874">
        <w:t>65 100 Ft</w:t>
      </w:r>
      <w:r w:rsidR="006A0874">
        <w:t xml:space="preserve"> (feny</w:t>
      </w:r>
      <w:r w:rsidR="00F1702B">
        <w:t>ő</w:t>
      </w:r>
      <w:r w:rsidR="006A0874">
        <w:t>mulcs és eszközök)</w:t>
      </w:r>
    </w:p>
    <w:p w14:paraId="5BB7EE41" w14:textId="4FD70366" w:rsidR="00AC1DA6" w:rsidRPr="00257BD2" w:rsidRDefault="00AC1DA6" w:rsidP="00F47308">
      <w:pPr>
        <w:pStyle w:val="Listaszerbekezds"/>
        <w:numPr>
          <w:ilvl w:val="0"/>
          <w:numId w:val="2"/>
        </w:numPr>
        <w:spacing w:after="0" w:line="276" w:lineRule="auto"/>
      </w:pPr>
      <w:r w:rsidRPr="00257BD2">
        <w:t>Az iskola új honlapjának előfizetése (</w:t>
      </w:r>
      <w:proofErr w:type="spellStart"/>
      <w:r w:rsidRPr="00257BD2">
        <w:t>webnode</w:t>
      </w:r>
      <w:proofErr w:type="spellEnd"/>
      <w:r w:rsidRPr="00257BD2">
        <w:t>) évi 68.388 Ft</w:t>
      </w:r>
    </w:p>
    <w:p w14:paraId="3A3C226F" w14:textId="2E14870D" w:rsidR="00AC1DA6" w:rsidRPr="00257BD2" w:rsidRDefault="00AC1DA6" w:rsidP="00AC1DA6">
      <w:pPr>
        <w:pStyle w:val="Listaszerbekezds"/>
        <w:spacing w:after="0" w:line="276" w:lineRule="auto"/>
      </w:pPr>
      <w:r w:rsidRPr="00257BD2">
        <w:t>Készítette az egyik 11. osztályos diák és az édesanyja (több millió Ft-ot spórolt ezzel az iskola</w:t>
      </w:r>
      <w:proofErr w:type="gramStart"/>
      <w:r w:rsidRPr="00257BD2">
        <w:t xml:space="preserve">) </w:t>
      </w:r>
      <w:r w:rsidR="00F47308">
        <w:t>.</w:t>
      </w:r>
      <w:proofErr w:type="gramEnd"/>
    </w:p>
    <w:p w14:paraId="5D3085B8" w14:textId="18905172" w:rsidR="00AC1DA6" w:rsidRDefault="00AC1DA6" w:rsidP="00AC1DA6">
      <w:pPr>
        <w:pStyle w:val="Listaszerbekezds"/>
        <w:numPr>
          <w:ilvl w:val="0"/>
          <w:numId w:val="2"/>
        </w:numPr>
        <w:spacing w:after="0" w:line="276" w:lineRule="auto"/>
        <w:jc w:val="both"/>
      </w:pPr>
      <w:r w:rsidRPr="001A4737">
        <w:t xml:space="preserve">Gábor Attila testnevelő munkaközösségvezető – a </w:t>
      </w:r>
      <w:r w:rsidR="00355690">
        <w:t xml:space="preserve">Kerületi </w:t>
      </w:r>
      <w:r w:rsidRPr="001A4737">
        <w:t xml:space="preserve">kaptatón kaptak 150 e Ft-ot, </w:t>
      </w:r>
      <w:r w:rsidR="00355690">
        <w:t>torna</w:t>
      </w:r>
      <w:r w:rsidRPr="001A4737">
        <w:t xml:space="preserve"> eszközöket </w:t>
      </w:r>
      <w:r>
        <w:t>1</w:t>
      </w:r>
      <w:r w:rsidRPr="001A4737">
        <w:t>50 e Ft összegben</w:t>
      </w:r>
      <w:r>
        <w:t xml:space="preserve"> (250 e Ft-ot kért, de </w:t>
      </w:r>
      <w:r w:rsidR="00F47308">
        <w:t>100 e Ft-ot biztosított a</w:t>
      </w:r>
      <w:r>
        <w:t xml:space="preserve"> tankerület is).</w:t>
      </w:r>
    </w:p>
    <w:p w14:paraId="10293665" w14:textId="6FFB9D48" w:rsidR="00AC1DA6" w:rsidRPr="001A4737" w:rsidRDefault="00AC1DA6" w:rsidP="00AC1DA6">
      <w:pPr>
        <w:pStyle w:val="Listaszerbekezds"/>
        <w:numPr>
          <w:ilvl w:val="0"/>
          <w:numId w:val="2"/>
        </w:numPr>
        <w:spacing w:after="0" w:line="276" w:lineRule="auto"/>
      </w:pPr>
      <w:r w:rsidRPr="001A4737">
        <w:t xml:space="preserve">Bencze Zsuzsa könyvtáros kérelme: Érettségi felkészítő könyvek </w:t>
      </w:r>
      <w:r w:rsidR="00504342">
        <w:t xml:space="preserve">beszerzése </w:t>
      </w:r>
      <w:r w:rsidRPr="001A4737">
        <w:t>(36 könyv – 1</w:t>
      </w:r>
      <w:r>
        <w:t>11 122</w:t>
      </w:r>
      <w:r w:rsidRPr="001A4737">
        <w:t>Ft, MOZAIK kiadó 25%-os kedvezmény)</w:t>
      </w:r>
    </w:p>
    <w:p w14:paraId="7CD16B6E" w14:textId="1F6F4216" w:rsidR="00AC1DA6" w:rsidRDefault="00AC1DA6" w:rsidP="00AC1DA6">
      <w:pPr>
        <w:pStyle w:val="Listaszerbekezds"/>
        <w:numPr>
          <w:ilvl w:val="0"/>
          <w:numId w:val="2"/>
        </w:numPr>
        <w:spacing w:after="0" w:line="276" w:lineRule="auto"/>
        <w:rPr>
          <w:b/>
          <w:bCs/>
        </w:rPr>
      </w:pPr>
      <w:proofErr w:type="spellStart"/>
      <w:r w:rsidRPr="0072429F">
        <w:t>Parasport</w:t>
      </w:r>
      <w:proofErr w:type="spellEnd"/>
      <w:r w:rsidRPr="0072429F">
        <w:t xml:space="preserve"> nap két előadójának a díja 2X 25.000 Ft = 50.000 Ft</w:t>
      </w:r>
    </w:p>
    <w:p w14:paraId="43501207" w14:textId="1206EE81" w:rsidR="00AC1DA6" w:rsidRPr="0072429F" w:rsidRDefault="00AC1DA6" w:rsidP="00AC1DA6">
      <w:pPr>
        <w:pStyle w:val="Listaszerbekezds"/>
        <w:numPr>
          <w:ilvl w:val="0"/>
          <w:numId w:val="2"/>
        </w:numPr>
        <w:spacing w:after="0" w:line="276" w:lineRule="auto"/>
      </w:pPr>
      <w:r w:rsidRPr="001A4737">
        <w:rPr>
          <w:b/>
          <w:bCs/>
        </w:rPr>
        <w:t xml:space="preserve"> </w:t>
      </w:r>
      <w:r w:rsidRPr="0072429F">
        <w:t>„Meséről mesére” Kerületi Mese-, és történetmondó verseny lebonyolítása</w:t>
      </w:r>
      <w:r w:rsidR="00293BB9">
        <w:t xml:space="preserve">, a </w:t>
      </w:r>
      <w:proofErr w:type="spellStart"/>
      <w:r w:rsidR="00293BB9">
        <w:t>díjazottak</w:t>
      </w:r>
      <w:proofErr w:type="spellEnd"/>
      <w:r w:rsidR="00293BB9">
        <w:t xml:space="preserve"> jutalmazására:</w:t>
      </w:r>
      <w:r w:rsidRPr="0072429F">
        <w:t xml:space="preserve"> 50.000 Ft</w:t>
      </w:r>
    </w:p>
    <w:p w14:paraId="630721B2" w14:textId="2EF876B3" w:rsidR="00AC1DA6" w:rsidRDefault="00AC1DA6" w:rsidP="00AC1DA6">
      <w:pPr>
        <w:pStyle w:val="Listaszerbekezds"/>
        <w:numPr>
          <w:ilvl w:val="0"/>
          <w:numId w:val="2"/>
        </w:numPr>
        <w:spacing w:after="0" w:line="276" w:lineRule="auto"/>
      </w:pPr>
      <w:r w:rsidRPr="0072429F">
        <w:t>Erasmus + diákmobilitás pályázat – beszámoló (</w:t>
      </w:r>
      <w:proofErr w:type="spellStart"/>
      <w:r w:rsidRPr="0072429F">
        <w:t>disszemináció</w:t>
      </w:r>
      <w:proofErr w:type="spellEnd"/>
      <w:r w:rsidRPr="0072429F">
        <w:t>, fotók) megvalósítására 20.000Ft</w:t>
      </w:r>
      <w:r>
        <w:t xml:space="preserve"> (tájékozódó levél küldése!)</w:t>
      </w:r>
    </w:p>
    <w:p w14:paraId="7CF913A1" w14:textId="0CEE6E79" w:rsidR="00AC1DA6" w:rsidRDefault="00AC1DA6" w:rsidP="00AC1DA6">
      <w:pPr>
        <w:pStyle w:val="Listaszerbekezds"/>
        <w:numPr>
          <w:ilvl w:val="0"/>
          <w:numId w:val="2"/>
        </w:numPr>
        <w:spacing w:after="0" w:line="276" w:lineRule="auto"/>
      </w:pPr>
      <w:r w:rsidRPr="006A213A">
        <w:t>Angol nyelvű drámafesztivál – utazási</w:t>
      </w:r>
      <w:r>
        <w:t xml:space="preserve"> költségek (Veszprém) – 100.000 Ft</w:t>
      </w:r>
    </w:p>
    <w:p w14:paraId="1C22E902" w14:textId="43ADFFD6" w:rsidR="003E6F1C" w:rsidRDefault="0095687E" w:rsidP="005B6CC4">
      <w:pPr>
        <w:pStyle w:val="Listaszerbekezds"/>
        <w:numPr>
          <w:ilvl w:val="0"/>
          <w:numId w:val="2"/>
        </w:numPr>
      </w:pPr>
      <w:r>
        <w:t>2025. december 6-án m</w:t>
      </w:r>
      <w:r w:rsidR="005B6CC4">
        <w:t xml:space="preserve">egrendezésre került – a Szülők Tanácsával közös szervezésben </w:t>
      </w:r>
      <w:r w:rsidR="00553D28" w:rsidRPr="00553D28">
        <w:t xml:space="preserve">– </w:t>
      </w:r>
      <w:r w:rsidR="005B6CC4">
        <w:t>a</w:t>
      </w:r>
      <w:r>
        <w:t xml:space="preserve"> szokásos</w:t>
      </w:r>
      <w:r w:rsidR="005B6CC4">
        <w:t xml:space="preserve"> ádventi hangversenyünk, amelynek teljes bevételét a</w:t>
      </w:r>
      <w:r>
        <w:t xml:space="preserve">z alapítványt gazdagítja. A költségek levonása (a kórus és zenekar uzsonnájának költségei 28 000 Ft) után 12 600 Ft készpénz és </w:t>
      </w:r>
      <w:r w:rsidR="005B6CC4">
        <w:t xml:space="preserve">a bankszámlaszámára pedig </w:t>
      </w:r>
      <w:r w:rsidR="006D3471">
        <w:t xml:space="preserve">33.000 </w:t>
      </w:r>
      <w:r w:rsidR="005B6CC4">
        <w:t>Ft utalás érkezett</w:t>
      </w:r>
      <w:r>
        <w:t>.</w:t>
      </w:r>
    </w:p>
    <w:p w14:paraId="6A45C723" w14:textId="4972A390" w:rsidR="00977026" w:rsidRDefault="00977026" w:rsidP="00553D28">
      <w:pPr>
        <w:pStyle w:val="Listaszerbekezds"/>
        <w:numPr>
          <w:ilvl w:val="0"/>
          <w:numId w:val="2"/>
        </w:numPr>
      </w:pPr>
      <w:r w:rsidRPr="00977026">
        <w:t>A szülők adományaiból a Nemzeti Közszolgálati Egyetem Ludovika kampusz aulájában megrendez</w:t>
      </w:r>
      <w:r w:rsidR="00553D28">
        <w:t xml:space="preserve">ésre került a </w:t>
      </w:r>
      <w:r w:rsidRPr="00977026">
        <w:t>202</w:t>
      </w:r>
      <w:r w:rsidR="0095687E">
        <w:t>5-ö</w:t>
      </w:r>
      <w:r w:rsidRPr="00977026">
        <w:t>s szalagavató bál</w:t>
      </w:r>
      <w:r w:rsidR="00553D28">
        <w:t>.</w:t>
      </w:r>
    </w:p>
    <w:p w14:paraId="5AB7DCFF" w14:textId="25D800B7" w:rsidR="00812FD0" w:rsidRDefault="00553D28" w:rsidP="000362C9">
      <w:pPr>
        <w:pStyle w:val="Listaszerbekezds"/>
        <w:numPr>
          <w:ilvl w:val="0"/>
          <w:numId w:val="2"/>
        </w:numPr>
      </w:pPr>
      <w:r>
        <w:t xml:space="preserve">Technikai támogatást kapott tanulást segítő eszközök beszerzésére </w:t>
      </w:r>
      <w:r w:rsidR="00977026">
        <w:t xml:space="preserve">az olasz munkaközösség </w:t>
      </w:r>
      <w:r>
        <w:t>(</w:t>
      </w:r>
      <w:r w:rsidR="005F45E0">
        <w:t xml:space="preserve">KAHUT előfizetés 105 EUR </w:t>
      </w:r>
      <w:r w:rsidR="005F45E0" w:rsidRPr="005F45E0">
        <w:t xml:space="preserve">40.592 </w:t>
      </w:r>
      <w:proofErr w:type="gramStart"/>
      <w:r w:rsidR="005F45E0" w:rsidRPr="005F45E0">
        <w:t xml:space="preserve">Ft </w:t>
      </w:r>
      <w:r>
        <w:t>)</w:t>
      </w:r>
      <w:proofErr w:type="gramEnd"/>
      <w:r>
        <w:t xml:space="preserve">, </w:t>
      </w:r>
    </w:p>
    <w:p w14:paraId="53D6BE13" w14:textId="77777777" w:rsidR="00812FD0" w:rsidRDefault="00812FD0" w:rsidP="00812FD0">
      <w:pPr>
        <w:pStyle w:val="Listaszerbekezds"/>
        <w:numPr>
          <w:ilvl w:val="0"/>
          <w:numId w:val="2"/>
        </w:numPr>
      </w:pPr>
      <w:r>
        <w:t xml:space="preserve">Kiemelt Partneriskolai Együttműködési Megállapodást kötöttünk a 2025/2026-os tanévre a </w:t>
      </w:r>
      <w:proofErr w:type="spellStart"/>
      <w:r>
        <w:t>HiSchool</w:t>
      </w:r>
      <w:proofErr w:type="spellEnd"/>
      <w:r>
        <w:t xml:space="preserve"> Alapítvánnyal továbbtanulási </w:t>
      </w:r>
      <w:proofErr w:type="spellStart"/>
      <w:r>
        <w:t>coaching</w:t>
      </w:r>
      <w:proofErr w:type="spellEnd"/>
      <w:r>
        <w:t xml:space="preserve"> programokban való részvételre (11. és 12. osztályos tanulók részére). 750 000 Ft díjat teljes egészében az osztályok céltámogatásaiból fedeztük. Az 2026. márciusig történtekről a beszámoló megtörtént.</w:t>
      </w:r>
    </w:p>
    <w:p w14:paraId="7046D36A" w14:textId="77777777" w:rsidR="00812FD0" w:rsidRDefault="00812FD0" w:rsidP="00F47308">
      <w:pPr>
        <w:pStyle w:val="Listaszerbekezds"/>
      </w:pPr>
    </w:p>
    <w:p w14:paraId="092DE6D4" w14:textId="5C76F593" w:rsidR="003E6F1C" w:rsidRDefault="003E6F1C" w:rsidP="000362C9">
      <w:pPr>
        <w:pStyle w:val="Listaszerbekezds"/>
        <w:numPr>
          <w:ilvl w:val="0"/>
          <w:numId w:val="2"/>
        </w:numPr>
      </w:pPr>
      <w:r w:rsidRPr="00812FD0">
        <w:rPr>
          <w:highlight w:val="lightGray"/>
        </w:rPr>
        <w:lastRenderedPageBreak/>
        <w:t>5. Vezető tisztségviselőknek nyújtott juttatás</w:t>
      </w:r>
    </w:p>
    <w:p w14:paraId="13551562" w14:textId="14DD6420" w:rsidR="003E6F1C" w:rsidRDefault="003E6F1C" w:rsidP="003E6F1C">
      <w:r>
        <w:t xml:space="preserve">Az Alapítvány </w:t>
      </w:r>
      <w:r w:rsidR="00504342">
        <w:t>a</w:t>
      </w:r>
      <w:r>
        <w:t xml:space="preserve"> vezető tisztségviselőinek semmiféle juttatást nem nyújtott</w:t>
      </w:r>
      <w:r w:rsidR="0095687E">
        <w:t>, ezen kívül költségtérítést sem vettek igénybe, felmerült költségeiket maguk állták.</w:t>
      </w:r>
    </w:p>
    <w:sectPr w:rsidR="003E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DEA"/>
    <w:multiLevelType w:val="multilevel"/>
    <w:tmpl w:val="40A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80461F"/>
    <w:multiLevelType w:val="hybridMultilevel"/>
    <w:tmpl w:val="3E64DEB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06BDA"/>
    <w:multiLevelType w:val="hybridMultilevel"/>
    <w:tmpl w:val="5C640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46838">
    <w:abstractNumId w:val="0"/>
  </w:num>
  <w:num w:numId="2" w16cid:durableId="1897012662">
    <w:abstractNumId w:val="2"/>
  </w:num>
  <w:num w:numId="3" w16cid:durableId="17312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4A"/>
    <w:rsid w:val="000E4B6E"/>
    <w:rsid w:val="00116C2C"/>
    <w:rsid w:val="002271D3"/>
    <w:rsid w:val="00230FE7"/>
    <w:rsid w:val="00293BB9"/>
    <w:rsid w:val="00355690"/>
    <w:rsid w:val="003C3EBD"/>
    <w:rsid w:val="003E6F1C"/>
    <w:rsid w:val="00442075"/>
    <w:rsid w:val="004D73D2"/>
    <w:rsid w:val="00502816"/>
    <w:rsid w:val="00504342"/>
    <w:rsid w:val="005173B6"/>
    <w:rsid w:val="00553D28"/>
    <w:rsid w:val="005B6CC4"/>
    <w:rsid w:val="005F45E0"/>
    <w:rsid w:val="006A0874"/>
    <w:rsid w:val="006A1E89"/>
    <w:rsid w:val="006D3471"/>
    <w:rsid w:val="00812FD0"/>
    <w:rsid w:val="00827935"/>
    <w:rsid w:val="008579FF"/>
    <w:rsid w:val="00951A74"/>
    <w:rsid w:val="0095687E"/>
    <w:rsid w:val="00977026"/>
    <w:rsid w:val="00A30445"/>
    <w:rsid w:val="00A86C6E"/>
    <w:rsid w:val="00AC1DA6"/>
    <w:rsid w:val="00BC45FB"/>
    <w:rsid w:val="00BD79DD"/>
    <w:rsid w:val="00C07BB8"/>
    <w:rsid w:val="00C35672"/>
    <w:rsid w:val="00DE4570"/>
    <w:rsid w:val="00E0546E"/>
    <w:rsid w:val="00E45452"/>
    <w:rsid w:val="00ED1D4A"/>
    <w:rsid w:val="00F1702B"/>
    <w:rsid w:val="00F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0CFE"/>
  <w15:chartTrackingRefBased/>
  <w15:docId w15:val="{20C6BB16-FF8E-4C96-9F01-0EBC0F2D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1D4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1D4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1D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1D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1D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1D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1D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1D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1D4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1D4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1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846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Krompaszky Adrienne dr.</dc:creator>
  <cp:keywords/>
  <dc:description/>
  <cp:lastModifiedBy>Krompaszky Adrienne dr.</cp:lastModifiedBy>
  <cp:revision>12</cp:revision>
  <dcterms:created xsi:type="dcterms:W3CDTF">2026-04-16T12:59:00Z</dcterms:created>
  <dcterms:modified xsi:type="dcterms:W3CDTF">2026-04-20T16:21:00Z</dcterms:modified>
</cp:coreProperties>
</file>